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                                     </w:t>
      </w:r>
      <w:r>
        <w:rPr>
          <w:b/>
          <w:bCs/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>Заклади соціальної сфери Ляшківської ТГ</w:t>
      </w:r>
    </w:p>
    <w:p>
      <w:pPr>
        <w:pStyle w:val="Normal"/>
        <w:bidi w:val="0"/>
        <w:jc w:val="start"/>
        <w:rPr>
          <w:b/>
          <w:b/>
          <w:bCs/>
        </w:rPr>
      </w:pPr>
      <w:r>
        <w:rPr/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b/>
          <w:bCs/>
          <w:sz w:val="28"/>
          <w:szCs w:val="28"/>
        </w:rPr>
        <w:t>Заклади загальної середньої освіти: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- Ляшківський ліцей Ляшківської сільської ради</w:t>
      </w:r>
    </w:p>
    <w:p>
      <w:pPr>
        <w:pStyle w:val="Normal"/>
        <w:bidi w:val="0"/>
        <w:jc w:val="start"/>
        <w:rPr>
          <w:b w:val="false"/>
          <w:b w:val="false"/>
          <w:bCs w:val="false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b/>
          <w:bCs/>
          <w:sz w:val="28"/>
          <w:szCs w:val="28"/>
        </w:rPr>
        <w:t>Заклади дошкільної освіти: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- Ляшківський заклад дошкільної освіти “Калинка”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- Залеліївський заклад дошкільної освіти “Веселка”</w:t>
      </w:r>
    </w:p>
    <w:p>
      <w:pPr>
        <w:pStyle w:val="Normal"/>
        <w:bidi w:val="0"/>
        <w:jc w:val="start"/>
        <w:rPr>
          <w:b w:val="false"/>
          <w:b w:val="false"/>
          <w:bCs w:val="false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Заклади культури: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Ляшківський сільський Будинок культури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Залеліївський сільський Будинок культури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Шарівський сільський клуб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Ляшківська сільська бібліотека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Залеліївська сільська бібліотека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Заклади охорони здоров’я: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Ляшківська сільська амбулаторія загальної практики сімейної медицини (АЗПСМ)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Залеліївський фельдшерсько-акушерський пункт (ФАП)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Заклади надання адміністративних послуг: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Центр надання адміністративних послуг в с.Ляшківка (ЦНАП)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віддалене робоче місце адміністратора в с.Залелія (ВРМ)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/>
      </w:pPr>
      <w:r>
        <w:rPr>
          <w:b/>
          <w:bCs/>
          <w:sz w:val="28"/>
          <w:szCs w:val="28"/>
        </w:rPr>
        <w:t>Добровільна пожежна команда Ляшківської сільської ради</w:t>
      </w:r>
      <w:r>
        <w:rPr>
          <w:b w:val="false"/>
          <w:bCs w:val="false"/>
          <w:sz w:val="28"/>
          <w:szCs w:val="28"/>
        </w:rPr>
        <w:t xml:space="preserve">  (ДПК)</w:t>
      </w:r>
    </w:p>
    <w:p>
      <w:pPr>
        <w:pStyle w:val="Normal"/>
        <w:bidi w:val="0"/>
        <w:jc w:val="start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етеранський простір (хаб)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LibreOffice/7.4.7.2$Windows_X86_64 LibreOffice_project/723314e595e8007d3cf785c16538505a1c878ca5</Application>
  <AppVersion>15.0000</AppVersion>
  <Pages>1</Pages>
  <Words>101</Words>
  <Characters>752</Characters>
  <CharactersWithSpaces>873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2025-10-29T12:56:33Z</dcterms:created>
  <dc:creator/>
  <dc:description/>
  <dc:language>uk-UA</dc:language>
  <cp:lastModifiedBy/>
  <dcterms:modified xsi:type="dcterms:W3CDTF">2025-10-29T13:07:31Z</dcterms:modified>
  <cp:revision>1</cp:revision>
  <dc:subject/>
  <dc:title/>
</cp:coreProperties>
</file>