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333333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333333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лан роботи Ляшківської сільської ради на 2025 рі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к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1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>
      <w:pPr>
        <w:pStyle w:val="Normal"/>
        <w:spacing w:lineRule="auto" w:line="336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                                                              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І квартал</w:t>
      </w:r>
    </w:p>
    <w:p>
      <w:pPr>
        <w:pStyle w:val="Style15"/>
        <w:spacing w:lineRule="auto" w:line="336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t> </w:t>
      </w:r>
    </w:p>
    <w:p>
      <w:pPr>
        <w:pStyle w:val="Style15"/>
        <w:spacing w:lineRule="auto" w:line="240" w:before="0" w:after="0"/>
        <w:rPr/>
      </w:pPr>
      <w:r>
        <w:rPr>
          <w:rFonts w:ascii="Times New Roman" w:hAnsi="Times New Roman"/>
          <w:color w:val="000000"/>
          <w:sz w:val="28"/>
          <w:szCs w:val="28"/>
        </w:rPr>
        <w:t>1. Про затвердження звіту про виконання сільського бюджету за 2024 рік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Про внесення змін до рішення сесії сільської ради   «Про сільський    </w:t>
      </w:r>
    </w:p>
    <w:p>
      <w:pPr>
        <w:pStyle w:val="Style15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бюджет на 2025 рік».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Сплата акцизного податку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4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 Про роботу соціального працівника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5. Різне</w:t>
      </w:r>
    </w:p>
    <w:p>
      <w:pPr>
        <w:pStyle w:val="Style15"/>
        <w:spacing w:lineRule="auto" w:line="336" w:before="0" w:after="0"/>
        <w:rPr>
          <w:color w:val="333333"/>
        </w:rPr>
      </w:pPr>
      <w:r>
        <w:rPr>
          <w:color w:val="333333"/>
        </w:rPr>
      </w:r>
    </w:p>
    <w:p>
      <w:pPr>
        <w:pStyle w:val="Style15"/>
        <w:spacing w:lineRule="auto" w:line="336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  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ІІ квартал</w:t>
      </w:r>
    </w:p>
    <w:p>
      <w:pPr>
        <w:pStyle w:val="Style15"/>
        <w:spacing w:lineRule="auto" w:line="336" w:before="0" w:after="0"/>
        <w:rPr>
          <w:color w:val="333333"/>
        </w:rPr>
      </w:pPr>
      <w:r>
        <w:rPr>
          <w:color w:val="333333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1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 xml:space="preserve">. 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ru-RU"/>
        </w:rPr>
        <w:t xml:space="preserve">Про внесення змін до рішення сесії сільської ради   «Про сільський    </w:t>
      </w:r>
    </w:p>
    <w:p>
      <w:pPr>
        <w:pStyle w:val="Style15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ru-RU"/>
        </w:rPr>
        <w:t>бюджет на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uk-UA" w:eastAsia="ru-RU"/>
        </w:rPr>
        <w:t>5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ru-RU"/>
        </w:rPr>
        <w:t xml:space="preserve"> рік»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2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 Земельні питання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3. Про роботу закладів освіти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4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  <w:r>
        <w:rPr>
          <w:rFonts w:ascii="Times New Roman" w:hAnsi="Times New Roman"/>
          <w:color w:val="333333"/>
          <w:sz w:val="28"/>
          <w:szCs w:val="28"/>
          <w:highlight w:val="white"/>
        </w:rPr>
        <w:t> 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Різне</w:t>
      </w:r>
    </w:p>
    <w:p>
      <w:pPr>
        <w:pStyle w:val="Style15"/>
        <w:spacing w:lineRule="auto" w:line="336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>
      <w:pPr>
        <w:pStyle w:val="Style15"/>
        <w:spacing w:lineRule="auto" w:line="336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                                                                 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ІІІ квартал  </w:t>
      </w:r>
    </w:p>
    <w:p>
      <w:pPr>
        <w:pStyle w:val="Style15"/>
        <w:spacing w:lineRule="auto" w:line="336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t>    </w:t>
      </w:r>
    </w:p>
    <w:p>
      <w:pPr>
        <w:pStyle w:val="Style15"/>
        <w:spacing w:lineRule="auto" w:line="240" w:before="0" w:after="0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1.Про затвердження звіту про виконання сільського бюджету за І півріччя  20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25 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року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 xml:space="preserve">2. 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ru-RU"/>
        </w:rPr>
        <w:t xml:space="preserve">Про внесення змін до рішення сесії сільської ради   «Про сільський    </w:t>
      </w:r>
    </w:p>
    <w:p>
      <w:pPr>
        <w:pStyle w:val="Style15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ru-RU"/>
        </w:rPr>
        <w:t>бюджет на 202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uk-UA" w:eastAsia="ru-RU"/>
        </w:rPr>
        <w:t>5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ru-RU"/>
        </w:rPr>
        <w:t xml:space="preserve"> рік»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highlight w:val="white"/>
        </w:rPr>
        <w:t>3. Про стан  медичного обслуговування на території Ляшківської сільської ради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4. Земельні питання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5.Різне.</w:t>
      </w:r>
    </w:p>
    <w:p>
      <w:pPr>
        <w:pStyle w:val="Style15"/>
        <w:spacing w:lineRule="auto" w:line="336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                                                               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ІV квартал</w:t>
      </w:r>
    </w:p>
    <w:p>
      <w:pPr>
        <w:pStyle w:val="Style15"/>
        <w:spacing w:lineRule="auto" w:line="336" w:before="0" w:after="0"/>
        <w:rPr>
          <w:color w:val="333333"/>
        </w:rPr>
      </w:pPr>
      <w:r>
        <w:rPr>
          <w:color w:val="333333"/>
        </w:rPr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1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 xml:space="preserve">. 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ru-RU"/>
        </w:rPr>
        <w:t xml:space="preserve">Про внесення змін до рішення сесії сільської ради   «Про сільський    </w:t>
      </w:r>
    </w:p>
    <w:p>
      <w:pPr>
        <w:pStyle w:val="Style15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ru-RU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ru-RU"/>
        </w:rPr>
        <w:t>бюджет на 2025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ru-RU"/>
        </w:rPr>
        <w:t>рік»</w:t>
      </w:r>
    </w:p>
    <w:p>
      <w:pPr>
        <w:pStyle w:val="Style15"/>
        <w:spacing w:lineRule="auto" w:line="240" w:before="0" w:after="0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2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 Про план роботи Ляшківської сільської ради   на 202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6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рік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3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 Земельні питання</w:t>
      </w:r>
    </w:p>
    <w:p>
      <w:pPr>
        <w:pStyle w:val="Style15"/>
        <w:spacing w:lineRule="auto" w:line="240" w:before="0" w:after="0"/>
        <w:rPr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4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Про сільський бюджет на 2026 рік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5. Про затвердження плану соціально-економічного розвитку на 2026 рік</w:t>
      </w:r>
    </w:p>
    <w:p>
      <w:pPr>
        <w:pStyle w:val="Style15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6.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Різне</w:t>
      </w:r>
    </w:p>
    <w:p>
      <w:pPr>
        <w:pStyle w:val="Style15"/>
        <w:spacing w:lineRule="auto" w:line="240" w:before="0" w:after="0"/>
        <w:rPr>
          <w:color w:val="000000"/>
          <w:highlight w:val="white"/>
          <w:lang w:val="ru-RU"/>
        </w:rPr>
      </w:pPr>
      <w:r>
        <w:rPr>
          <w:color w:val="000000"/>
          <w:highlight w:val="white"/>
          <w:lang w:val="ru-RU"/>
        </w:rPr>
      </w:r>
    </w:p>
    <w:p>
      <w:pPr>
        <w:pStyle w:val="Style15"/>
        <w:keepNext w:val="true"/>
        <w:widowControl/>
        <w:numPr>
          <w:ilvl w:val="0"/>
          <w:numId w:val="0"/>
        </w:numPr>
        <w:bidi w:val="0"/>
        <w:spacing w:lineRule="auto" w:line="336" w:before="0" w:after="0"/>
        <w:ind w:left="0" w:hanging="0"/>
        <w:jc w:val="left"/>
        <w:outlineLvl w:val="1"/>
        <w:rPr>
          <w:rFonts w:ascii="Times New Roman" w:hAnsi="Times New Roman"/>
          <w:color w:val="333333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56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54f0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 w:customStyle="1">
    <w:name w:val="Покажчик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54f05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654f0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00000A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012CA-6715-42C8-B759-6D29F09F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LibreOffice/7.4.7.2$Windows_X86_64 LibreOffice_project/723314e595e8007d3cf785c16538505a1c878ca5</Application>
  <AppVersion>15.0000</AppVersion>
  <Pages>1</Pages>
  <Words>164</Words>
  <Characters>868</Characters>
  <CharactersWithSpaces>1425</CharactersWithSpaces>
  <Paragraphs>33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2021-12-12T15:11:00Z</dcterms:created>
  <dc:creator>XTreme.ws</dc:creator>
  <dc:description/>
  <dc:language>uk-UA</dc:language>
  <cp:lastModifiedBy/>
  <cp:lastPrinted>2024-12-19T09:43:59Z</cp:lastPrinted>
  <dcterms:modified xsi:type="dcterms:W3CDTF">2025-10-30T14:33:25Z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