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487045</wp:posOffset>
                </wp:positionV>
                <wp:extent cx="5745480" cy="3111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488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8.1pt" to="461.3pt,38.65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Вакуленко Г.М.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Вакуленко Г.М.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bookmarkStart w:id="0" w:name="__DdeLink__555_2847185732"/>
      <w:r>
        <w:rPr>
          <w:sz w:val="28"/>
          <w:szCs w:val="28"/>
          <w:lang w:val="uk-UA"/>
        </w:rPr>
        <w:t xml:space="preserve">1. </w:t>
      </w:r>
      <w:bookmarkStart w:id="1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</w:t>
      </w:r>
      <w:r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 га, за адресою с.Ляшківка , вул. Пушкіна,8 Дніпровського (Царичанського) району Дніпропетровської області гр. </w:t>
      </w:r>
      <w:bookmarkEnd w:id="0"/>
      <w:r>
        <w:rPr>
          <w:sz w:val="28"/>
          <w:szCs w:val="28"/>
          <w:lang w:val="uk-UA"/>
        </w:rPr>
        <w:t>Вакуленко Григорію Миколайовичу.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 Надати дозвіл на розробку проекту землеустрою щодо відведення земельної ділянки у власність  для ведення ОСГ площею 0,70   га, за адресою с.Ляшківка , вул. Маяковського Дніпровського (Царичанського) району Дніпропетровської області гр. Вакуленко Григорію Миколайовичу.</w:t>
      </w:r>
    </w:p>
    <w:p>
      <w:pPr>
        <w:pStyle w:val="Normal"/>
        <w:ind w:left="1800" w:hanging="0"/>
        <w:rPr/>
      </w:pPr>
      <w:bookmarkStart w:id="2" w:name="__DdeLink__45_2770424619"/>
      <w:bookmarkEnd w:id="1"/>
      <w:bookmarkEnd w:id="2"/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3.Контроль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 </w:t>
      </w:r>
      <w:r>
        <w:rPr>
          <w:rFonts w:eastAsia="Verdana"/>
          <w:sz w:val="28"/>
          <w:szCs w:val="28"/>
          <w:lang w:val="uk-UA"/>
        </w:rPr>
        <w:t xml:space="preserve">531   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LibreOffice/5.3.0.3$Windows_X86_64 LibreOffice_project/7074905676c47b82bbcfbea1aeefc84afe1c50e1</Application>
  <Pages>1</Pages>
  <Words>169</Words>
  <Characters>1161</Characters>
  <CharactersWithSpaces>1409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2022-01-27T12:31:18Z</cp:lastPrinted>
  <dcterms:modified xsi:type="dcterms:W3CDTF">2022-02-07T14:22:55Z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